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 xml:space="preserve">Zadanie </w:t>
      </w:r>
      <w:r w:rsidR="00822913">
        <w:rPr>
          <w:b/>
          <w:bCs/>
          <w:sz w:val="28"/>
          <w:szCs w:val="28"/>
          <w:lang w:val="pl-PL"/>
        </w:rPr>
        <w:t>1</w:t>
      </w:r>
      <w:r>
        <w:rPr>
          <w:b/>
          <w:bCs/>
          <w:sz w:val="28"/>
          <w:szCs w:val="28"/>
          <w:lang w:val="pl-PL"/>
        </w:rPr>
        <w:t xml:space="preserve"> - Monitor komputerowy – (stawka VAT 0%)</w:t>
      </w:r>
      <w:r w:rsidR="007172F4">
        <w:rPr>
          <w:b/>
          <w:bCs/>
          <w:sz w:val="28"/>
          <w:szCs w:val="28"/>
          <w:lang w:val="pl-PL"/>
        </w:rPr>
        <w:t xml:space="preserve"> – </w:t>
      </w:r>
      <w:r w:rsidR="00614FEB">
        <w:rPr>
          <w:b/>
          <w:bCs/>
          <w:sz w:val="28"/>
          <w:szCs w:val="28"/>
          <w:lang w:val="pl-PL"/>
        </w:rPr>
        <w:t>14</w:t>
      </w:r>
      <w:r w:rsidR="007172F4">
        <w:rPr>
          <w:b/>
          <w:bCs/>
          <w:sz w:val="28"/>
          <w:szCs w:val="28"/>
          <w:lang w:val="pl-PL"/>
        </w:rPr>
        <w:t xml:space="preserve"> szt.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Parametry Monitora –minimum 23,8’’</w:t>
      </w:r>
    </w:p>
    <w:p w:rsidR="004E3C21" w:rsidRDefault="004E3C21" w:rsidP="004E3C21">
      <w:pPr>
        <w:spacing w:after="0" w:line="240" w:lineRule="auto"/>
        <w:ind w:left="360"/>
        <w:rPr>
          <w:b/>
          <w:bCs/>
          <w:sz w:val="28"/>
          <w:szCs w:val="28"/>
          <w:lang w:val="pl-PL"/>
        </w:rPr>
      </w:pPr>
    </w:p>
    <w:p w:rsidR="004E3C21" w:rsidRDefault="004E3C21" w:rsidP="004E3C21">
      <w:pPr>
        <w:spacing w:after="0" w:line="240" w:lineRule="auto"/>
        <w:ind w:left="360"/>
        <w:rPr>
          <w:rFonts w:ascii="Arial" w:hAnsi="Arial" w:cs="Arial"/>
          <w:b/>
          <w:bCs/>
          <w:sz w:val="28"/>
          <w:szCs w:val="28"/>
          <w:lang w:val="pl-PL"/>
        </w:rPr>
      </w:pPr>
      <w:r>
        <w:rPr>
          <w:b/>
          <w:bCs/>
          <w:sz w:val="28"/>
          <w:szCs w:val="28"/>
          <w:lang w:val="pl-PL"/>
        </w:rPr>
        <w:t>Oferowany model ……………………………………………………….</w:t>
      </w:r>
    </w:p>
    <w:p w:rsidR="004E3C21" w:rsidRDefault="004E3C21" w:rsidP="004E3C21">
      <w:pPr>
        <w:spacing w:after="0" w:line="240" w:lineRule="auto"/>
        <w:ind w:left="360"/>
        <w:rPr>
          <w:rFonts w:ascii="Times New Roman" w:hAnsi="Times New Roman" w:cs="Times New Roman"/>
          <w:lang w:val="pl-PL"/>
        </w:rPr>
      </w:pPr>
    </w:p>
    <w:tbl>
      <w:tblPr>
        <w:tblW w:w="1032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6"/>
        <w:gridCol w:w="1986"/>
        <w:gridCol w:w="5815"/>
        <w:gridCol w:w="1843"/>
      </w:tblGrid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Lp.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b/>
                <w:bCs/>
                <w:noProof/>
                <w:sz w:val="24"/>
                <w:szCs w:val="24"/>
                <w:lang w:val="pl-PL"/>
              </w:rPr>
              <w:t>Atrybut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Style w:val="StylaciskiTimesNewRoman10pt"/>
                <w:rFonts w:ascii="Calibri Light" w:hAnsi="Calibri Light" w:cs="Calibri Light"/>
                <w:sz w:val="24"/>
                <w:szCs w:val="24"/>
              </w:rPr>
            </w:pPr>
            <w:r>
              <w:rPr>
                <w:rStyle w:val="StylaciskiTimesNewRoman10pt"/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Sposób określenia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noProof/>
              </w:rPr>
            </w:pPr>
            <w:r>
              <w:rPr>
                <w:rFonts w:ascii="Calibri Light" w:hAnsi="Calibri Light" w:cs="Calibri Light"/>
                <w:b/>
                <w:bCs/>
                <w:sz w:val="24"/>
                <w:szCs w:val="24"/>
                <w:lang w:val="pl-PL"/>
              </w:rPr>
              <w:t>Część wypełniana przez Dostawcę</w:t>
            </w: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Typ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Panoramiczny, AMVA, Led, matowy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Rozdzielczość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FullHD 1920x1080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Czas reakcji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Maksimum 4 ms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Kąty widzenia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178/178 -  poziomo/pionowo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Jasność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250cd/m2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rPr>
          <w:trHeight w:val="328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Głośniki 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before="240"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,Stereo wbudowane , minimum 2x2W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Wyświetlane kolory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16,7 mln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8.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Interfejsy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Minimum 1 x 15-pin D-Sub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DP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de-DE"/>
              </w:rPr>
              <w:t>Minimum 1 x HDMI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Wyjście na słuchawki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HDCP</w:t>
            </w:r>
          </w:p>
          <w:p w:rsidR="004E3C21" w:rsidRDefault="004E3C21" w:rsidP="004D067C">
            <w:pPr>
              <w:numPr>
                <w:ilvl w:val="0"/>
                <w:numId w:val="1"/>
              </w:numPr>
              <w:spacing w:before="100" w:beforeAutospacing="1" w:after="100" w:afterAutospacing="1" w:line="240" w:lineRule="auto"/>
              <w:ind w:left="0"/>
              <w:jc w:val="both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9.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Waga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</w:rPr>
              <w:t>Maksimum 6kg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  <w:p w:rsidR="004E3C21" w:rsidRDefault="004E3C21">
            <w:pPr>
              <w:spacing w:after="0" w:line="240" w:lineRule="auto"/>
              <w:jc w:val="center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10.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Standard Vesa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 100x100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11.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Kontrast typowy (statyczny)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3000:1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12.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Wymiary ekranu z obudową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 w:rsidP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Szerokośc Maksimum 560 mm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13.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Regulacja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Katy poczylenia w zakresie min 2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2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st w górę i </w:t>
            </w:r>
            <w:r w:rsidR="009F7A6E"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5</w:t>
            </w: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st w dół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Obrót stopy</w:t>
            </w:r>
          </w:p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Regulacja wyskości </w:t>
            </w:r>
          </w:p>
          <w:p w:rsidR="00614FEB" w:rsidRDefault="00614FEB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Pivot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Redukcja niebieskigo światła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Tak</w:t>
            </w:r>
            <w:bookmarkStart w:id="0" w:name="_GoBack"/>
            <w:bookmarkEnd w:id="0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 xml:space="preserve"> 15.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Kolor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czarny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16.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W zestawie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Pr="00822913" w:rsidRDefault="004E3C21" w:rsidP="00F54230">
            <w:pPr>
              <w:spacing w:after="0" w:line="240" w:lineRule="auto"/>
              <w:rPr>
                <w:b/>
              </w:rPr>
            </w:pPr>
            <w:r w:rsidRPr="00822913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 xml:space="preserve">Kable:  zasilający, HDMI, </w:t>
            </w:r>
            <w:r w:rsidR="00F54230">
              <w:rPr>
                <w:rFonts w:ascii="Calibri Light" w:hAnsi="Calibri Light" w:cs="Calibri Light"/>
                <w:b/>
                <w:noProof/>
                <w:sz w:val="24"/>
                <w:szCs w:val="24"/>
                <w:lang w:val="pl-PL"/>
              </w:rPr>
              <w:t>USB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</w:rPr>
            </w:pPr>
          </w:p>
        </w:tc>
      </w:tr>
      <w:tr w:rsidR="004E3C21" w:rsidTr="004E3C21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17.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Gwarancja</w:t>
            </w:r>
          </w:p>
        </w:tc>
        <w:tc>
          <w:tcPr>
            <w:tcW w:w="58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  <w:r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  <w:t>Minimum 3 lata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C21" w:rsidRDefault="004E3C21">
            <w:pPr>
              <w:spacing w:after="0" w:line="240" w:lineRule="auto"/>
              <w:rPr>
                <w:rFonts w:ascii="Calibri Light" w:hAnsi="Calibri Light" w:cs="Calibri Light"/>
                <w:noProof/>
                <w:sz w:val="24"/>
                <w:szCs w:val="24"/>
                <w:lang w:val="pl-PL"/>
              </w:rPr>
            </w:pPr>
          </w:p>
        </w:tc>
      </w:tr>
    </w:tbl>
    <w:p w:rsidR="004E3C21" w:rsidRDefault="004E3C21" w:rsidP="004E3C21">
      <w:pPr>
        <w:spacing w:after="0" w:line="240" w:lineRule="auto"/>
        <w:rPr>
          <w:rFonts w:ascii="Arial" w:hAnsi="Arial" w:cs="Arial"/>
          <w:b/>
          <w:bCs/>
          <w:sz w:val="28"/>
          <w:szCs w:val="28"/>
          <w:lang w:val="pl-PL"/>
        </w:rPr>
      </w:pPr>
    </w:p>
    <w:p w:rsidR="00004DB8" w:rsidRDefault="00004DB8"/>
    <w:sectPr w:rsidR="00004DB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1269F9"/>
    <w:multiLevelType w:val="multilevel"/>
    <w:tmpl w:val="A82C1E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  <w:sz w:val="20"/>
        <w:szCs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  <w:sz w:val="20"/>
        <w:szCs w:val="20"/>
      </w:rPr>
    </w:lvl>
    <w:lvl w:ilvl="3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cs="Wingdings" w:hint="default"/>
        <w:sz w:val="20"/>
        <w:szCs w:val="20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cs="Wingdings" w:hint="default"/>
        <w:sz w:val="20"/>
        <w:szCs w:val="20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  <w:sz w:val="20"/>
        <w:szCs w:val="20"/>
      </w:rPr>
    </w:lvl>
    <w:lvl w:ilvl="6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cs="Wingdings" w:hint="default"/>
        <w:sz w:val="20"/>
        <w:szCs w:val="20"/>
      </w:rPr>
    </w:lvl>
    <w:lvl w:ilvl="7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cs="Wingdings" w:hint="default"/>
        <w:sz w:val="20"/>
        <w:szCs w:val="20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  <w:sz w:val="20"/>
        <w:szCs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3C21"/>
    <w:rsid w:val="00004DB8"/>
    <w:rsid w:val="0019748A"/>
    <w:rsid w:val="004A1A8F"/>
    <w:rsid w:val="004E3C21"/>
    <w:rsid w:val="00500544"/>
    <w:rsid w:val="00614FEB"/>
    <w:rsid w:val="007172F4"/>
    <w:rsid w:val="00822913"/>
    <w:rsid w:val="009E6FF7"/>
    <w:rsid w:val="009F7A6E"/>
    <w:rsid w:val="00A6340D"/>
    <w:rsid w:val="00E51C01"/>
    <w:rsid w:val="00F54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2D1E89F1"/>
  <w15:chartTrackingRefBased/>
  <w15:docId w15:val="{93CDA972-03F4-4F0D-BCEB-DC0A74A5A9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E3C21"/>
    <w:pPr>
      <w:spacing w:line="256" w:lineRule="auto"/>
    </w:pPr>
    <w:rPr>
      <w:rFonts w:ascii="Calibri" w:eastAsia="Times New Roman" w:hAnsi="Calibri" w:cs="Calibri"/>
      <w:lang w:val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StylaciskiTimesNewRoman10pt">
    <w:name w:val="Styl (Łaciński) Times New Roman 10 pt"/>
    <w:uiPriority w:val="99"/>
    <w:rsid w:val="004E3C21"/>
    <w:rPr>
      <w:rFonts w:ascii="Times New Roman" w:hAnsi="Times New Roman" w:cs="Times New Roman" w:hint="default"/>
      <w:spacing w:val="0"/>
      <w:w w:val="100"/>
      <w:position w:val="0"/>
      <w:sz w:val="20"/>
      <w:szCs w:val="20"/>
      <w:vertAlign w:val="baseli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23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40</TotalTime>
  <Pages>1</Pages>
  <Words>144</Words>
  <Characters>867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Aparaty</dc:creator>
  <cp:keywords/>
  <dc:description/>
  <cp:lastModifiedBy>Aparaty</cp:lastModifiedBy>
  <cp:revision>12</cp:revision>
  <dcterms:created xsi:type="dcterms:W3CDTF">2019-04-16T10:43:00Z</dcterms:created>
  <dcterms:modified xsi:type="dcterms:W3CDTF">2022-06-27T07:18:00Z</dcterms:modified>
</cp:coreProperties>
</file>